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中华人民共和国数据安全法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000080"/>
          <w:spacing w:val="0"/>
          <w:sz w:val="28"/>
          <w:szCs w:val="28"/>
          <w:bdr w:val="none" w:color="auto" w:sz="0" w:space="0"/>
          <w:shd w:val="clear" w:fill="FFFFFF"/>
        </w:rPr>
        <w:t>中华人民共和国数据安全法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000080"/>
          <w:spacing w:val="0"/>
          <w:sz w:val="28"/>
          <w:szCs w:val="28"/>
          <w:bdr w:val="none" w:color="auto" w:sz="0" w:space="0"/>
          <w:shd w:val="clear" w:fill="FFFFFF"/>
        </w:rPr>
        <w:t>（2021年6月10日第十三届全国人民代表大会常务委员会第二十九次会议通过）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第二章　数据安全与发展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第三章　数据安全制度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第四章　数据安全保护义务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第五章　政务数据安全与开放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第一条　为了规范数据处理活动，保障数据安全，促进数据开发利用，保护个人、组织的合法权益，维护国家主权、安全和发展利益，制定本法。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第二条　在中华人民共和国境内开展数据处理活动及其安全监管，适用本法。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在中华人民共和国境外开展数据处理活动，损害中华人民共和国国家安全、公共利益或者公民、组织合法权益的，依法追究法律责任。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第三条　本法所称数据，是指任何以电子或者其他方式对信息的记录。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数据处理，包括数据的收集、存储、使用、加工、传输、提供、公开等。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数据安全，是指通过采取必要措施，确保数据处于有效保护和合法利用的状态，以及具备保障持续安全状态的能力。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第四条　维护数据安全，应当坚持总体国家安全观，建立健全数据安全治理体系，提高数据安全保障能力。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第五条　中央国家安全领导机构负责国家数据安全工作的决策和议事协调，研究制定、指导实施国家数据安全战略和有关重大方针政策，统筹协调国家数据安全的重大事项和重要工作，建立国家数据安全工作协调机制。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第六条　各地区、各部门对本地区、本部门工作中收集和产生的数据及数据安全负责。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工业、电信、交通、金融、自然资源、卫生健康、教育、科技等主管部门承担本行业、本领域数据安全监管职责。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公安机关、国家安全机关等依照本法和有关法律、行政法规的规定，在各自职责范围内承担数据安全监管职责。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国家网信部门依照本法和有关法律、行政法规的规定，负责统筹协调网络数据安全和相关监管工作。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第七条　国家保护个人、组织与数据有关的权益，鼓励数据依法合理有效利用，保障数据依法有序自由流动，促进以数据为关键要素的数字经济发展。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第八条　开展数据处理活动，应当遵守法律、法规，尊重社会公德和伦理，遵守商业道德和职业道德，诚实守信，履行数据安全保护义务，承担社会责任，不得危害国家安全、公共利益，不得损害个人、组织的合法权益。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第九条　国家支持开展数据安全知识宣传普及，提高全社会的数据安全保护意识和水平，推动有关部门、行业组织、科研机构、企业、个人等共同参与数据安全保护工作，形成全社会共同维护数据安全和促进发展的良好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第十条　相关行业组织按照章程，依法制定数据安全行为规范和团体标准，加强行业自律，指导会员加强数据安全保护，提高数据安全保护水平，促进行业健康发展。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第十一条　国家积极开展数据安全治理、数据开发利用等领域的国际交流与合作，参与数据安全相关国际规则和标准的制定，促进数据跨境安全、自由流动。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第十二条　任何个人、组织都有权对违反本法规定的行为向有关主管部门投诉、举报。收到投诉、举报的部门应当及时依法处理。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有关主管部门应当对投诉、举报人的相关信息予以保密，保护投诉、举报人的合法权益。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第二章　数据安全与发展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第十三条　国家统筹发展和安全，坚持以数据开发利用和产业发展促进数据安全，以数据安全保障数据开发利用和产业发展。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第十四条　国家实施大数据战略，推进数据基础设施建设，鼓励和支持数据在各行业、各领域的创新应用。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省级以上人民政府应当将数字经济发展纳入本级国民经济和社会发展规划，并根据需要制定数字经济发展规划。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第十五条　国家支持开发利用数据提升公共服务的智能化水平。提供智能化公共服务，应当充分考虑老年人、残疾人的需求，避免对老年人、残疾人的日常生活造成障碍。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第十六条　国家支持数据开发利用和数据安全技术研究，鼓励数据开发利用和数据安全等领域的技术推广和商业创新，培育、发展数据开发利用和数据安全产品、产业体系。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第十七条　国家推进数据开发利用技术和数据安全标准体系建设。国务院标准化行政主管部门和国务院有关部门根据各自的职责，组织制定并适时修订有关数据开发利用技术、产品和数据安全相关标准。国家支持企业、社会团体和教育、科研机构等参与标准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第十八条　国家促进数据安全检测评估、认证等服务的发展，支持数据安全检测评估、认证等专业机构依法开展服务活动。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国家支持有关部门、行业组织、企业、教育和科研机构、有关专业机构等在数据安全风险评估、防范、处置等方面开展协作。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第十九条　国家建立健全数据交易管理制度，规范数据交易行为，培育数据交易市场。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第二十条　国家支持教育、科研机构和企业等开展数据开发利用技术和数据安全相关教育和培训，采取多种方式培养数据开发利用技术和数据安全专业人才，促进人才交流。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第三章　数据安全制度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第二十一条　国家建立数据分类分级保护制度，根据数据在经济社会发展中的重要程度，以及一旦遭到篡改、破坏、泄露或者非法获取、非法利用，对国家安全、公共利益或者个人、组织合法权益造成的危害程度，对数据实行分类分级保护。国家数据安全工作协调机制统筹协调有关部门制定重要数据目录，加强对重要数据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关系国家安全、国民经济命脉、重要民生、重大公共利益等数据属于国家核心数据，实行更加严格的管理制度。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各地区、各部门应当按照数据分类分级保护制度，确定本地区、本部门以及相关行业、领域的重要数据具体目录，对列入目录的数据进行重点保护。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第二十二条　国家建立集中统一、高效权威的数据安全风险评估、报告、信息共享、监测预警机制。国家数据安全工作协调机制统筹协调有关部门加强数据安全风险信息的获取、分析、研判、预警工作。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第二十三条　国家建立数据安全应急处置机制。发生数据安全事件，有关主管部门应当依法启动应急预案，采取相应的应急处置措施，防止危害扩大，消除安全隐患，并及时向社会发布与公众有关的警示信息。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第二十四条　国家建立数据安全审查制度，对影响或者可能影响国家安全的数据处理活动进行国家安全审查。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依法作出的安全审查决定为最终决定。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第二十五条　国家对与维护国家安全和利益、履行国际义务相关的属于管制物项的数据依法实施出口管制。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第二十六条　任何国家或者地区在与数据和数据开发利用技术等有关的投资、贸易等方面对中华人民共和国采取歧视性的禁止、限制或者其他类似措施的，中华人民共和国可以根据实际情况对该国家或者地区对等采取措施。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第四章　数据安全保护义务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第二十七条　开展数据处理活动应当依照法律、法规的规定，建立健全全流程数据安全管理制度，组织开展数据安全教育培训，采取相应的技术措施和其他必要措施，保障数据安全。利用互联网等信息网络开展数据处理活动，应当在网络安全等级保护制度的基础上，履行上述数据安全保护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重要数据的处理者应当明确数据安全负责人和管理机构，落实数据安全保护责任。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第二十八条　开展数据处理活动以及研究开发数据新技术，应当有利于促进经济社会发展，增进人民福祉，符合社会公德和伦理。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第二十九条　开展数据处理活动应当加强风险监测，发现数据安全缺陷、漏洞等风险时，应当立即采取补救措施；发生数据安全事件时，应当立即采取处置措施，按照规定及时告知用户并向有关主管部门报告。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第三十条　重要数据的处理者应当按照规定对其数据处理活动定期开展风险评估，并向有关主管部门报送风险评估报告。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风险评估报告应当包括处理的重要数据的种类、数量，开展数据处理活动的情况，面临的数据安全风险及其应对措施等。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第三十一条　关键信息基础设施的运营者在中华人民共和国境内运营中收集和产生的重要数据的出境安全管理，适用《中华人民共和国网络安全法》的规定；其他数据处理者在中华人民共和国境内运营中收集和产生的重要数据的出境安全管理办法，由国家网信部门会同国务院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第三十二条　任何组织、个人收集数据，应当采取合法、正当的方式，不得窃取或者以其他非法方式获取数据。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法律、行政法规对收集、使用数据的目的、范围有规定的，应当在法律、行政法规规定的目的和范围内收集、使用数据。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第三十三条　从事数据交易中介服务的机构提供服务，应当要求数据提供方说明数据来源，审核交易双方的身份，并留存审核、交易记录。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第三十四条　法律、行政法规规定提供数据处理相关服务应当取得行政许可的，服务提供者应当依法取得许可。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第三十五条　公安机关、国家安全机关因依法维护国家安全或者侦查犯罪的需要调取数据，应当按照国家有关规定，经过严格的批准手续，依法进行，有关组织、个人应当予以配合。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第三十六条　中华人民共和国主管机关根据有关法律和中华人民共和国缔结或者参加的国际条约、协定，或者按照平等互惠原则，处理外国司法或者执法机构关于提供数据的请求。非经中华人民共和国主管机关批准，境内的组织、个人不得向外国司法或者执法机构提供存储于中华人民共和国境内的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第五章　政务数据安全与开放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第三十七条　国家大力推进电子政务建设，提高政务数据的科学性、准确性、时效性，提升运用数据服务经济社会发展的能力。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第三十八条　国家机关为履行法定职责的需要收集、使用数据，应当在其履行法定职责的范围内依照法律、行政法规规定的条件和程序进行；对在履行职责中知悉的个人隐私、个人信息、商业秘密、保密商务信息等数据应当依法予以保密，不得泄露或者非法向他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第三十九条　国家机关应当依照法律、行政法规的规定，建立健全数据安全管理制度，落实数据安全保护责任，保障政务数据安全。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第四十条　国家机关委托他人建设、维护电子政务系统，存储、加工政务数据，应当经过严格的批准程序，并应当监督受托方履行相应的数据安全保护义务。受托方应当依照法律、法规的规定和合同约定履行数据安全保护义务，不得擅自留存、使用、泄露或者向他人提供政务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第四十一条　国家机关应当遵循公正、公平、便民的原则，按照规定及时、准确地公开政务数据。依法不予公开的除外。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第四十二条　国家制定政务数据开放目录，构建统一规范、互联互通、安全可控的政务数据开放平台，推动政务数据开放利用。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第四十三条　法律、法规授权的具有管理公共事务职能的组织为履行法定职责开展数据处理活动，适用本章规定。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第四十四条　有关主管部门在履行数据安全监管职责中，发现数据处理活动存在较大安全风险的，可以按照规定的权限和程序对有关组织、个人进行约谈，并要求有关组织、个人采取措施进行整改，消除隐患。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第四十五条　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第四十六条　违反本法第三十一条规定，向境外提供重要数据的，由有关主管部门责令改正，给予警告，可以并处十万元以上一百万元以下罚款，对直接负责的主管人员和其他直接责任人员可以处一万元以上十万元以下罚款；情节严重的，处一百万元以上一千万元以下罚款，并可以责令暂停相关业务、停业整顿、吊销相关业务许可证或者吊销营业执照，对直接负责的主管人员和其他直接责任人员处十万元以上一百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第四十七条　从事数据交易中介服务的机构未履行本法第三十三条规定的义务的，由有关主管部门责令改正，没收违法所得，处违法所得一倍以上十倍以下罚款，没有违法所得或者违法所得不足十万元的，处十万元以上一百万元以下罚款，并可以责令暂停相关业务、停业整顿、吊销相关业务许可证或者吊销营业执照；对直接负责的主管人员和其他直接责任人员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第四十八条　违反本法第三十五条规定，拒不配合数据调取的，由有关主管部门责令改正，给予警告，并处五万元以上五十万元以下罚款，对直接负责的主管人员和其他直接责任人员处一万元以上十万元以下罚款。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违反本法第三十六条规定，未经主管机关批准向外国司法或者执法机构提供数据的，由有关主管部门给予警告，可以并处十万元以上一百万元以下罚款，对直接负责的主管人员和其他直接责任人员可以处一万元以上十万元以下罚款；造成严重后果的，处一百万元以上五百万元以下罚款，并可以责令暂停相关业务、停业整顿、吊销相关业务许可证或者吊销营业执照，对直接负责的主管人员和其他直接责任人员处五万元以上五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第四十九条　国家机关不履行本法规定的数据安全保护义务的，对直接负责的主管人员和其他直接责任人员依法给予处分。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第五十条　履行数据安全监管职责的国家工作人员玩忽职守、滥用职权、徇私舞弊的，依法给予处分。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第五十一条　窃取或者以其他非法方式获取数据，开展数据处理活动排除、限制竞争，或者损害个人、组织合法权益的，依照有关法律、行政法规的规定处罚。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第五十二条　违反本法规定，给他人造成损害的，依法承担民事责任。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违反本法规定，构成违反治安管理行为的，依法给予治安管理处罚；构成犯罪的，依法追究刑事责任。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第五十三条　开展涉及国家秘密的数据处理活动，适用《中华人民共和国保守国家秘密法》等法律、行政法规的规定。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在统计、档案工作中开展数据处理活动，开展涉及个人信息的数据处理活动，还应当遵守有关法律、行政法规的规定。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第五十四条　军事数据安全保护的办法，由中央军事委员会依据本法另行制定。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第五十五条　本法自2021年9月1日起施行。　</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C78D4"/>
    <w:rsid w:val="39AC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2025-09-10T06:29:00Z</dcterms:created>
  <dc:creator>月仔</dc:creator>
  <cp:lastModifiedBy>月仔</cp:lastModifiedBy>
  <dcterms:modified xsi:type="dcterms:W3CDTF">2025-09-10T06:30:33Z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AE1D1DEA640040E4819C9C711A4370C9</vt:lpwstr>
  </property>
</Properties>
</file>